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FE" w:rsidRPr="004B0E40" w:rsidRDefault="007550FE" w:rsidP="004B0E40">
      <w:pPr>
        <w:spacing w:after="120"/>
        <w:ind w:firstLine="708"/>
        <w:jc w:val="both"/>
        <w:rPr>
          <w:sz w:val="28"/>
          <w:szCs w:val="28"/>
        </w:rPr>
      </w:pPr>
      <w:r w:rsidRPr="004B0E40">
        <w:rPr>
          <w:sz w:val="28"/>
          <w:szCs w:val="28"/>
        </w:rPr>
        <w:t>ООО</w:t>
      </w:r>
      <w:r>
        <w:rPr>
          <w:sz w:val="28"/>
          <w:szCs w:val="28"/>
        </w:rPr>
        <w:t xml:space="preserve"> «СВГК» извещает о заключении 18</w:t>
      </w:r>
      <w:r w:rsidRPr="004B0E4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4B0E40">
        <w:rPr>
          <w:sz w:val="28"/>
          <w:szCs w:val="28"/>
        </w:rPr>
        <w:t>.2015г. дополнительного соглашения к договору на</w:t>
      </w:r>
      <w:r>
        <w:rPr>
          <w:sz w:val="28"/>
          <w:szCs w:val="28"/>
        </w:rPr>
        <w:t xml:space="preserve"> поставку печатной продукции</w:t>
      </w:r>
      <w:bookmarkStart w:id="0" w:name="_GoBack"/>
      <w:bookmarkEnd w:id="0"/>
      <w:r w:rsidRPr="004B0E40">
        <w:rPr>
          <w:sz w:val="28"/>
          <w:szCs w:val="28"/>
        </w:rPr>
        <w:t xml:space="preserve">. </w:t>
      </w:r>
    </w:p>
    <w:p w:rsidR="007550FE" w:rsidRPr="004B0E40" w:rsidRDefault="007550FE" w:rsidP="000A29C3">
      <w:pPr>
        <w:jc w:val="both"/>
        <w:rPr>
          <w:sz w:val="28"/>
          <w:szCs w:val="28"/>
        </w:rPr>
      </w:pPr>
      <w:r w:rsidRPr="004B0E40">
        <w:rPr>
          <w:sz w:val="28"/>
          <w:szCs w:val="28"/>
        </w:rPr>
        <w:t>Содержание изменений:</w:t>
      </w:r>
    </w:p>
    <w:p w:rsidR="007550FE" w:rsidRPr="004B0E40" w:rsidRDefault="007550FE" w:rsidP="000A29C3">
      <w:pPr>
        <w:jc w:val="both"/>
        <w:rPr>
          <w:sz w:val="28"/>
          <w:szCs w:val="28"/>
        </w:rPr>
      </w:pPr>
    </w:p>
    <w:p w:rsidR="007550FE" w:rsidRPr="00BD0E9B" w:rsidRDefault="007550FE" w:rsidP="00BD0E9B">
      <w:pPr>
        <w:numPr>
          <w:ilvl w:val="0"/>
          <w:numId w:val="1"/>
        </w:numPr>
        <w:tabs>
          <w:tab w:val="clear" w:pos="360"/>
          <w:tab w:val="num" w:pos="993"/>
        </w:tabs>
        <w:jc w:val="both"/>
        <w:rPr>
          <w:sz w:val="28"/>
          <w:szCs w:val="28"/>
        </w:rPr>
      </w:pPr>
      <w:r w:rsidRPr="00BD0E9B">
        <w:rPr>
          <w:sz w:val="28"/>
          <w:szCs w:val="28"/>
        </w:rPr>
        <w:t xml:space="preserve">В связи со сложившейся экономической ситуацией в стране, которая выражается в резком повышении цен на Товары, на основании п.3 ст.485 Гражданского кодекса, установить следующие цены на единицу товара:  </w:t>
      </w:r>
    </w:p>
    <w:p w:rsidR="007550FE" w:rsidRPr="00BD0E9B" w:rsidRDefault="007550FE" w:rsidP="00BD0E9B">
      <w:pPr>
        <w:rPr>
          <w:sz w:val="28"/>
          <w:szCs w:val="28"/>
        </w:rPr>
      </w:pPr>
    </w:p>
    <w:tbl>
      <w:tblPr>
        <w:tblW w:w="9087" w:type="dxa"/>
        <w:tblInd w:w="93" w:type="dxa"/>
        <w:tblLook w:val="00A0"/>
      </w:tblPr>
      <w:tblGrid>
        <w:gridCol w:w="6420"/>
        <w:gridCol w:w="1060"/>
        <w:gridCol w:w="1607"/>
      </w:tblGrid>
      <w:tr w:rsidR="007550FE" w:rsidRPr="00BD0E9B" w:rsidTr="00FD5F67">
        <w:trPr>
          <w:trHeight w:val="528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b/>
                <w:bCs/>
                <w:sz w:val="28"/>
                <w:szCs w:val="28"/>
              </w:rPr>
            </w:pPr>
            <w:r w:rsidRPr="00BD0E9B">
              <w:rPr>
                <w:b/>
                <w:bCs/>
                <w:sz w:val="28"/>
                <w:szCs w:val="28"/>
              </w:rPr>
              <w:t>Наименование товара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b/>
                <w:bCs/>
                <w:sz w:val="28"/>
                <w:szCs w:val="28"/>
              </w:rPr>
            </w:pPr>
            <w:r w:rsidRPr="00BD0E9B">
              <w:rPr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b/>
                <w:bCs/>
                <w:sz w:val="28"/>
                <w:szCs w:val="28"/>
              </w:rPr>
            </w:pPr>
            <w:r w:rsidRPr="00BD0E9B">
              <w:rPr>
                <w:b/>
                <w:bCs/>
                <w:sz w:val="28"/>
                <w:szCs w:val="28"/>
              </w:rPr>
              <w:t>Цена за ед. (в т.ч. НДС), руб.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Предложение о заключении договора(оферта), формат А4, двухсторонний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0,52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Договор газоснабжения, формат А3, 2 листа (8 страниц А4), двухсторонний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2,43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Договор на техническое  обслуживание  ВДГО, формат А3, 1 лист двухсторонний (Обычный)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1,48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Договор на техническое  обслуживание  ВДГО, формат А3, 1 лист двухсторонний (100% предоплата)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1,54</w:t>
            </w:r>
          </w:p>
        </w:tc>
      </w:tr>
      <w:tr w:rsidR="007550FE" w:rsidRPr="00BD0E9B" w:rsidTr="00FD5F67">
        <w:trPr>
          <w:trHeight w:val="365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Акт обмера отапливаемой площади, формат А4, двухсторонний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0,52</w:t>
            </w:r>
          </w:p>
        </w:tc>
      </w:tr>
      <w:tr w:rsidR="007550FE" w:rsidRPr="00BD0E9B" w:rsidTr="00FD5F67">
        <w:trPr>
          <w:trHeight w:val="276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Акт на опломбирование(демонтаж пломб) и обследования прибора учета газа, формат А4, двухсторонний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0,52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Акт на замену(установку)прибора учета газа, формат А4, двухсторонний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0,52</w:t>
            </w:r>
          </w:p>
        </w:tc>
      </w:tr>
      <w:tr w:rsidR="007550FE" w:rsidRPr="00BD0E9B" w:rsidTr="00FD5F67">
        <w:trPr>
          <w:trHeight w:val="252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Акт проверки условий газопотребления, формат А4, двухсторонний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0,52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Акт о возврате  бракованных   ЗПУ, формат А4, двухсторонний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0,86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Акт об уничтожении демонтированных пломб, формат А4, двухсторонний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0,86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Журнал учета установки и  движения ЗПУ(пломб) подразделения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172,70</w:t>
            </w:r>
          </w:p>
        </w:tc>
      </w:tr>
      <w:tr w:rsidR="007550FE" w:rsidRPr="00BD0E9B" w:rsidTr="00FD5F67">
        <w:trPr>
          <w:trHeight w:val="468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Расчетные  книжки на газ, формат А5, 15 листов, печать двусторонняя, скрепка подборка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2,65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Расчетные  книжки на газ и  ВДГО,  формат А5, 29 листов, печать двусторонняя, скрепка подборка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3,80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Предупреждение об истечении срока поверки прибора учета газа, формат А4, печать односторонняя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0,27</w:t>
            </w:r>
          </w:p>
        </w:tc>
      </w:tr>
      <w:tr w:rsidR="007550FE" w:rsidRPr="00BD0E9B" w:rsidTr="00FD5F67">
        <w:trPr>
          <w:trHeight w:val="276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Уведомление о переводе на норматив, формат А4, печать односторонняя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0,27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Справка об отсутствии задолженности, формат А5, печать односторонняя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0,27</w:t>
            </w:r>
          </w:p>
        </w:tc>
      </w:tr>
      <w:tr w:rsidR="007550FE" w:rsidRPr="00BD0E9B" w:rsidTr="00FD5F67">
        <w:trPr>
          <w:trHeight w:val="288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Извещение должникам, формат А5, печать односторонняя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0,27</w:t>
            </w:r>
          </w:p>
        </w:tc>
      </w:tr>
      <w:tr w:rsidR="007550FE" w:rsidRPr="00BD0E9B" w:rsidTr="00FD5F67">
        <w:trPr>
          <w:trHeight w:val="288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Справка о лицевом счете, формат А5, печать односторонняя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0,27</w:t>
            </w:r>
          </w:p>
        </w:tc>
      </w:tr>
      <w:tr w:rsidR="007550FE" w:rsidRPr="00BD0E9B" w:rsidTr="00FD5F67">
        <w:trPr>
          <w:trHeight w:val="288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Заявление о согласии на обработку персональных данных, формат А4, печать односторонняя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0,52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Уведомление о перерасчёте объёма поставленного газа, формат А4, печать односторонняя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0,27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Предписание  об устранении выявленных нарушений, формат А4, печать двусторонняя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0,52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Акт обнаружения незаконного потребления газа, формат А4, печать двусторонняя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0,52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Извещение о показаниях прибора учета газа,  формат А5, печать односторонняя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0,27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Абонентский акт (А4, 1+1)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0,52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Акт проверки условий поставки и транспортировки газа (А4, 1+1)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0,52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Личная карточка прохождения обучения (А2, 1+1)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2,20</w:t>
            </w:r>
          </w:p>
        </w:tc>
      </w:tr>
      <w:tr w:rsidR="007550FE" w:rsidRPr="00BD0E9B" w:rsidTr="00FD5F67">
        <w:trPr>
          <w:trHeight w:val="248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Бланки писем (4+0)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1,41</w:t>
            </w:r>
          </w:p>
        </w:tc>
      </w:tr>
      <w:tr w:rsidR="007550FE" w:rsidRPr="00BD0E9B" w:rsidTr="00FD5F67">
        <w:trPr>
          <w:trHeight w:val="325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Бланки распоряжений (4+0)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1,41</w:t>
            </w:r>
          </w:p>
        </w:tc>
      </w:tr>
      <w:tr w:rsidR="007550FE" w:rsidRPr="00BD0E9B" w:rsidTr="00FD5F67">
        <w:trPr>
          <w:trHeight w:val="252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Журнал регистрации исходящих документов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172,70</w:t>
            </w:r>
          </w:p>
        </w:tc>
      </w:tr>
      <w:tr w:rsidR="007550FE" w:rsidRPr="00BD0E9B" w:rsidTr="00FD5F67">
        <w:trPr>
          <w:trHeight w:val="252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Бланк приказа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1,41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Книга регистрации приказов (журнал)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185,26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Книга регистрации трудовых договоров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185,26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Журнал учета движения трудовых книжек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185,26</w:t>
            </w:r>
          </w:p>
        </w:tc>
      </w:tr>
      <w:tr w:rsidR="007550FE" w:rsidRPr="00BD0E9B" w:rsidTr="00FD5F67">
        <w:trPr>
          <w:trHeight w:val="26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Журнал регистрации листков нетрудоспособности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185,26</w:t>
            </w:r>
          </w:p>
        </w:tc>
      </w:tr>
      <w:tr w:rsidR="007550FE" w:rsidRPr="00BD0E9B" w:rsidTr="00FD5F67">
        <w:trPr>
          <w:trHeight w:val="302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Журнал регистрации выдачи удостоверений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185,26</w:t>
            </w:r>
          </w:p>
        </w:tc>
      </w:tr>
      <w:tr w:rsidR="007550FE" w:rsidRPr="00BD0E9B" w:rsidTr="00FD5F67">
        <w:trPr>
          <w:trHeight w:val="263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Удостоверение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27,79</w:t>
            </w:r>
          </w:p>
        </w:tc>
      </w:tr>
      <w:tr w:rsidR="007550FE" w:rsidRPr="00BD0E9B" w:rsidTr="00FD5F67">
        <w:trPr>
          <w:trHeight w:val="281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Папки архивные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FE" w:rsidRPr="00BD0E9B" w:rsidRDefault="007550FE" w:rsidP="00BD0E9B">
            <w:pPr>
              <w:rPr>
                <w:sz w:val="28"/>
                <w:szCs w:val="28"/>
              </w:rPr>
            </w:pPr>
            <w:r w:rsidRPr="00BD0E9B">
              <w:rPr>
                <w:sz w:val="28"/>
                <w:szCs w:val="28"/>
              </w:rPr>
              <w:t>370,52</w:t>
            </w:r>
          </w:p>
        </w:tc>
      </w:tr>
    </w:tbl>
    <w:p w:rsidR="007550FE" w:rsidRDefault="007550FE"/>
    <w:sectPr w:rsidR="007550FE" w:rsidSect="0063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B73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FCB"/>
    <w:rsid w:val="000726E5"/>
    <w:rsid w:val="000A29C3"/>
    <w:rsid w:val="000E4E07"/>
    <w:rsid w:val="00251FCB"/>
    <w:rsid w:val="00302383"/>
    <w:rsid w:val="00413707"/>
    <w:rsid w:val="0045782F"/>
    <w:rsid w:val="00497BD1"/>
    <w:rsid w:val="004B0E40"/>
    <w:rsid w:val="00510BB8"/>
    <w:rsid w:val="006325AD"/>
    <w:rsid w:val="006B4886"/>
    <w:rsid w:val="007550FE"/>
    <w:rsid w:val="008A4520"/>
    <w:rsid w:val="00A33EFF"/>
    <w:rsid w:val="00A705F2"/>
    <w:rsid w:val="00BD0E9B"/>
    <w:rsid w:val="00CD441E"/>
    <w:rsid w:val="00FB52AA"/>
    <w:rsid w:val="00FD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2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444</Words>
  <Characters>2532</Characters>
  <Application>Microsoft Office Outlook</Application>
  <DocSecurity>0</DocSecurity>
  <Lines>0</Lines>
  <Paragraphs>0</Paragraphs>
  <ScaleCrop>false</ScaleCrop>
  <Company>ООО "СВГК"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Ирина Александровна</dc:creator>
  <cp:keywords/>
  <dc:description/>
  <cp:lastModifiedBy>Шаронова</cp:lastModifiedBy>
  <cp:revision>12</cp:revision>
  <dcterms:created xsi:type="dcterms:W3CDTF">2015-02-03T09:49:00Z</dcterms:created>
  <dcterms:modified xsi:type="dcterms:W3CDTF">2015-03-20T08:40:00Z</dcterms:modified>
</cp:coreProperties>
</file>